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24" w:rsidRPr="00616224" w:rsidRDefault="00616224" w:rsidP="00616224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16224">
        <w:rPr>
          <w:rFonts w:ascii="Times New Roman" w:hAnsi="Times New Roman" w:cs="Times New Roman"/>
          <w:b/>
          <w:sz w:val="56"/>
          <w:szCs w:val="56"/>
          <w:u w:val="single"/>
        </w:rPr>
        <w:t>«УДИВИТЕЛЬНЫЕ  КАМУШКИ»</w:t>
      </w:r>
    </w:p>
    <w:p w:rsidR="00616224" w:rsidRPr="00616224" w:rsidRDefault="00616224" w:rsidP="00616224">
      <w:pPr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>Направление</w:t>
      </w:r>
      <w:r w:rsidRPr="00616224">
        <w:rPr>
          <w:rFonts w:ascii="Times New Roman" w:hAnsi="Times New Roman" w:cs="Times New Roman"/>
          <w:sz w:val="56"/>
          <w:szCs w:val="56"/>
        </w:rPr>
        <w:t xml:space="preserve"> – речевое</w:t>
      </w:r>
    </w:p>
    <w:p w:rsidR="00616224" w:rsidRPr="00616224" w:rsidRDefault="00616224" w:rsidP="00616224">
      <w:pPr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>Цель:</w:t>
      </w:r>
      <w:r w:rsidRPr="00616224">
        <w:rPr>
          <w:rFonts w:ascii="Times New Roman" w:hAnsi="Times New Roman" w:cs="Times New Roman"/>
          <w:sz w:val="56"/>
          <w:szCs w:val="56"/>
        </w:rPr>
        <w:t xml:space="preserve"> обучить  речевым умениям и навыкам в условиях коллективной игры с использованием камушков «</w:t>
      </w:r>
      <w:proofErr w:type="spellStart"/>
      <w:r w:rsidRPr="00616224">
        <w:rPr>
          <w:rFonts w:ascii="Times New Roman" w:hAnsi="Times New Roman" w:cs="Times New Roman"/>
          <w:sz w:val="56"/>
          <w:szCs w:val="56"/>
        </w:rPr>
        <w:t>Марблс</w:t>
      </w:r>
      <w:proofErr w:type="spellEnd"/>
      <w:r w:rsidRPr="00616224">
        <w:rPr>
          <w:rFonts w:ascii="Times New Roman" w:hAnsi="Times New Roman" w:cs="Times New Roman"/>
          <w:sz w:val="56"/>
          <w:szCs w:val="56"/>
        </w:rPr>
        <w:t>».</w:t>
      </w:r>
    </w:p>
    <w:p w:rsidR="00616224" w:rsidRPr="00616224" w:rsidRDefault="00616224" w:rsidP="00616224">
      <w:pPr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765675" cy="4765675"/>
            <wp:effectExtent l="0" t="0" r="0" b="0"/>
            <wp:docPr id="2" name="Рисунок 2" descr="C:\Users\T-1000\Desktop\Копики\Каллаж\РР Удивительные кам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1000\Desktop\Копики\Каллаж\РР Удивительные каму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24" w:rsidRPr="00616224" w:rsidRDefault="00616224" w:rsidP="00616224">
      <w:p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 w:rsidRPr="00616224">
        <w:rPr>
          <w:rFonts w:ascii="Times New Roman" w:hAnsi="Times New Roman" w:cs="Times New Roman"/>
          <w:sz w:val="56"/>
          <w:szCs w:val="56"/>
        </w:rPr>
        <w:t>Снитко</w:t>
      </w:r>
      <w:proofErr w:type="spellEnd"/>
      <w:r w:rsidRPr="00616224">
        <w:rPr>
          <w:rFonts w:ascii="Times New Roman" w:hAnsi="Times New Roman" w:cs="Times New Roman"/>
          <w:sz w:val="56"/>
          <w:szCs w:val="56"/>
        </w:rPr>
        <w:t xml:space="preserve"> Т.Н.</w:t>
      </w:r>
    </w:p>
    <w:p w:rsidR="00616224" w:rsidRDefault="00616224" w:rsidP="00616224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16224" w:rsidRPr="00616224" w:rsidRDefault="00616224" w:rsidP="00616224">
      <w:pPr>
        <w:spacing w:after="0" w:line="36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16224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«ВЕСЁЛАЯ ГЕОМЕТРИЯ»</w:t>
      </w:r>
    </w:p>
    <w:p w:rsidR="00616224" w:rsidRPr="00616224" w:rsidRDefault="00616224" w:rsidP="00616224">
      <w:pPr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>Направление</w:t>
      </w:r>
      <w:r w:rsidRPr="00616224">
        <w:rPr>
          <w:rFonts w:ascii="Times New Roman" w:hAnsi="Times New Roman" w:cs="Times New Roman"/>
          <w:sz w:val="56"/>
          <w:szCs w:val="56"/>
        </w:rPr>
        <w:t xml:space="preserve"> – познавательное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>Цель:</w:t>
      </w:r>
      <w:r w:rsidRPr="00616224">
        <w:rPr>
          <w:rFonts w:ascii="Times New Roman" w:hAnsi="Times New Roman" w:cs="Times New Roman"/>
          <w:sz w:val="28"/>
          <w:szCs w:val="28"/>
        </w:rPr>
        <w:t xml:space="preserve"> </w:t>
      </w:r>
      <w:r w:rsidRPr="00616224">
        <w:rPr>
          <w:rFonts w:ascii="Times New Roman" w:hAnsi="Times New Roman" w:cs="Times New Roman"/>
          <w:sz w:val="56"/>
          <w:szCs w:val="56"/>
        </w:rPr>
        <w:t>научить  строить различные изображения из  плоскостных геометрических фигур (квадрат, круг, прямоугольник, треуго</w:t>
      </w:r>
      <w:r w:rsidR="00162F57">
        <w:rPr>
          <w:rFonts w:ascii="Times New Roman" w:hAnsi="Times New Roman" w:cs="Times New Roman"/>
          <w:sz w:val="56"/>
          <w:szCs w:val="56"/>
        </w:rPr>
        <w:t>льник, многоугольник) по схеме</w:t>
      </w:r>
      <w:r w:rsidRPr="00616224">
        <w:rPr>
          <w:rFonts w:ascii="Times New Roman" w:hAnsi="Times New Roman" w:cs="Times New Roman"/>
          <w:sz w:val="56"/>
          <w:szCs w:val="56"/>
        </w:rPr>
        <w:t xml:space="preserve"> и представлению.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lang w:eastAsia="ru-RU"/>
        </w:rPr>
      </w:pPr>
      <w:r w:rsidRPr="006162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30830" cy="3779520"/>
            <wp:effectExtent l="0" t="0" r="7620" b="0"/>
            <wp:docPr id="6" name="Рисунок 1" descr="G:\фото 10\DSC019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фото 10\DSC0198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224">
        <w:rPr>
          <w:rFonts w:ascii="Times New Roman" w:hAnsi="Times New Roman" w:cs="Times New Roman"/>
          <w:noProof/>
          <w:lang w:eastAsia="ru-RU"/>
        </w:rPr>
        <w:t xml:space="preserve"> </w:t>
      </w:r>
      <w:r w:rsidRPr="006162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1762" cy="3784600"/>
            <wp:effectExtent l="0" t="0" r="0" b="6350"/>
            <wp:docPr id="7" name="Рисунок 3" descr="C:\Users\1\AppData\Local\Microsoft\Windows\Temporary Internet Files\Content.Word\DSC01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Users\1\AppData\Local\Microsoft\Windows\Temporary Internet Files\Content.Word\DSC01979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7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noProof/>
          <w:sz w:val="56"/>
          <w:szCs w:val="56"/>
          <w:lang w:eastAsia="ru-RU"/>
        </w:rPr>
        <w:t>Шилоносова Т.В.</w:t>
      </w:r>
    </w:p>
    <w:p w:rsidR="00616224" w:rsidRPr="00616224" w:rsidRDefault="00616224" w:rsidP="00616224">
      <w:pPr>
        <w:spacing w:after="0" w:line="720" w:lineRule="auto"/>
        <w:rPr>
          <w:rFonts w:ascii="Times New Roman" w:hAnsi="Times New Roman" w:cs="Times New Roman"/>
          <w:b/>
          <w:sz w:val="56"/>
          <w:szCs w:val="56"/>
        </w:rPr>
      </w:pP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16224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«ИГРЫ НА АСФАЛЬТЕ»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 xml:space="preserve">Направление - </w:t>
      </w:r>
      <w:r w:rsidRPr="00616224">
        <w:rPr>
          <w:rFonts w:ascii="Times New Roman" w:hAnsi="Times New Roman" w:cs="Times New Roman"/>
          <w:sz w:val="56"/>
          <w:szCs w:val="56"/>
        </w:rPr>
        <w:t>физическое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1622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Цель:</w:t>
      </w:r>
      <w:r w:rsidRPr="00616224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Обучить  детей играм на асфальте.</w:t>
      </w:r>
      <w:r w:rsidR="00162F57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Развивать координацию движений, быстроту реакции.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16224"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762500" cy="4762500"/>
            <wp:effectExtent l="0" t="0" r="0" b="0"/>
            <wp:docPr id="10" name="Рисунок 10" descr="C:\Users\T-1000\Desktop\Копики\Каллаж\ФР Игры на асфаль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1000\Desktop\Копики\Каллаж\ФР Игры на асфаль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16224">
        <w:rPr>
          <w:rFonts w:ascii="Times New Roman" w:eastAsia="Times New Roman" w:hAnsi="Times New Roman" w:cs="Times New Roman"/>
          <w:sz w:val="56"/>
          <w:szCs w:val="56"/>
          <w:lang w:eastAsia="ru-RU"/>
        </w:rPr>
        <w:t>Соловьёва Е.А.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16224" w:rsidRPr="00616224" w:rsidRDefault="00616224" w:rsidP="00616224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16224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«КРЕСТИКИ – НОЛИКИ»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>Направление</w:t>
      </w:r>
      <w:r w:rsidRPr="00616224">
        <w:rPr>
          <w:rFonts w:ascii="Times New Roman" w:hAnsi="Times New Roman" w:cs="Times New Roman"/>
          <w:sz w:val="56"/>
          <w:szCs w:val="56"/>
        </w:rPr>
        <w:t xml:space="preserve"> – социально – коммуникативное.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bCs/>
          <w:sz w:val="56"/>
          <w:szCs w:val="56"/>
        </w:rPr>
        <w:t xml:space="preserve">Цель: </w:t>
      </w:r>
      <w:r w:rsidR="00850FE3">
        <w:rPr>
          <w:rFonts w:ascii="Times New Roman" w:hAnsi="Times New Roman" w:cs="Times New Roman"/>
          <w:sz w:val="56"/>
          <w:szCs w:val="56"/>
        </w:rPr>
        <w:t xml:space="preserve">сформировать умение </w:t>
      </w:r>
      <w:r w:rsidRPr="00616224">
        <w:rPr>
          <w:rFonts w:ascii="Times New Roman" w:hAnsi="Times New Roman" w:cs="Times New Roman"/>
          <w:sz w:val="56"/>
          <w:szCs w:val="56"/>
        </w:rPr>
        <w:t xml:space="preserve">  играть в крестик</w:t>
      </w:r>
      <w:proofErr w:type="gramStart"/>
      <w:r w:rsidRPr="00616224">
        <w:rPr>
          <w:rFonts w:ascii="Times New Roman" w:hAnsi="Times New Roman" w:cs="Times New Roman"/>
          <w:sz w:val="56"/>
          <w:szCs w:val="56"/>
        </w:rPr>
        <w:t>и-</w:t>
      </w:r>
      <w:proofErr w:type="gramEnd"/>
      <w:r w:rsidRPr="00616224">
        <w:rPr>
          <w:rFonts w:ascii="Times New Roman" w:hAnsi="Times New Roman" w:cs="Times New Roman"/>
          <w:sz w:val="56"/>
          <w:szCs w:val="56"/>
        </w:rPr>
        <w:t xml:space="preserve"> нолики, обучить ребят различать такие понятия, как «по диагонали», «вертикально», «горизонтально».</w:t>
      </w:r>
      <w:r w:rsidR="00162F57">
        <w:rPr>
          <w:rFonts w:ascii="Times New Roman" w:hAnsi="Times New Roman" w:cs="Times New Roman"/>
          <w:sz w:val="56"/>
          <w:szCs w:val="56"/>
        </w:rPr>
        <w:t xml:space="preserve"> Работать в паре.</w:t>
      </w:r>
    </w:p>
    <w:p w:rsidR="00616224" w:rsidRPr="00616224" w:rsidRDefault="00616224" w:rsidP="006162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1" name="Рисунок 11" descr="http://createcollage.ru/pic/f/1/f19a35025717f43472738b0ef26eda09/c_ad81c310af28635455311454ab372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img" descr="http://createcollage.ru/pic/f/1/f19a35025717f43472738b0ef26eda09/c_ad81c310af28635455311454ab3725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224">
        <w:rPr>
          <w:rFonts w:ascii="Times New Roman" w:hAnsi="Times New Roman" w:cs="Times New Roman"/>
          <w:sz w:val="56"/>
          <w:szCs w:val="56"/>
        </w:rPr>
        <w:t>Соловьёва Е.А.</w:t>
      </w:r>
    </w:p>
    <w:p w:rsidR="00616224" w:rsidRDefault="008A20AE" w:rsidP="00616224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A20AE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«</w:t>
      </w:r>
      <w:r w:rsidR="004873DF">
        <w:rPr>
          <w:rFonts w:ascii="Times New Roman" w:hAnsi="Times New Roman" w:cs="Times New Roman"/>
          <w:b/>
          <w:sz w:val="56"/>
          <w:szCs w:val="56"/>
          <w:u w:val="single"/>
        </w:rPr>
        <w:t xml:space="preserve"> ВОЛШЕБНАЯ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4873DF">
        <w:rPr>
          <w:rFonts w:ascii="Times New Roman" w:hAnsi="Times New Roman" w:cs="Times New Roman"/>
          <w:b/>
          <w:sz w:val="56"/>
          <w:szCs w:val="56"/>
          <w:u w:val="single"/>
        </w:rPr>
        <w:t xml:space="preserve"> ЛЕНТОЧКА</w:t>
      </w:r>
      <w:r w:rsidRPr="008A20AE">
        <w:rPr>
          <w:rFonts w:ascii="Times New Roman" w:hAnsi="Times New Roman" w:cs="Times New Roman"/>
          <w:b/>
          <w:sz w:val="56"/>
          <w:szCs w:val="56"/>
          <w:u w:val="single"/>
        </w:rPr>
        <w:t>»</w:t>
      </w:r>
    </w:p>
    <w:p w:rsidR="008A20AE" w:rsidRPr="00616224" w:rsidRDefault="008A20AE" w:rsidP="008A20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 xml:space="preserve">Направление - </w:t>
      </w:r>
      <w:r w:rsidRPr="00616224">
        <w:rPr>
          <w:rFonts w:ascii="Times New Roman" w:hAnsi="Times New Roman" w:cs="Times New Roman"/>
          <w:sz w:val="56"/>
          <w:szCs w:val="56"/>
        </w:rPr>
        <w:t>художественно – эстетическое.</w:t>
      </w:r>
    </w:p>
    <w:p w:rsidR="008A20AE" w:rsidRPr="00850FE3" w:rsidRDefault="008A20AE" w:rsidP="00850F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  <w:r w:rsidRPr="00616224">
        <w:rPr>
          <w:rFonts w:ascii="Times New Roman" w:hAnsi="Times New Roman" w:cs="Times New Roman"/>
          <w:b/>
          <w:sz w:val="56"/>
          <w:szCs w:val="56"/>
        </w:rPr>
        <w:t>Цель:</w:t>
      </w:r>
      <w:r w:rsidR="00850FE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50FE3" w:rsidRPr="00850FE3">
        <w:rPr>
          <w:rFonts w:ascii="Times New Roman" w:hAnsi="Times New Roman" w:cs="Times New Roman"/>
          <w:sz w:val="56"/>
          <w:szCs w:val="56"/>
        </w:rPr>
        <w:t>научить завязывать из ленты бантик.</w:t>
      </w:r>
      <w:bookmarkStart w:id="0" w:name="_GoBack"/>
      <w:bookmarkEnd w:id="0"/>
    </w:p>
    <w:p w:rsidR="008A20AE" w:rsidRDefault="008A20AE" w:rsidP="00616224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drawing>
          <wp:inline distT="0" distB="0" distL="0" distR="0">
            <wp:extent cx="4765675" cy="4765675"/>
            <wp:effectExtent l="0" t="0" r="0" b="0"/>
            <wp:docPr id="1" name="Рисунок 1" descr="C:\Users\T-1000\Desktop\Копики\Каллаж\Х-Э. Волшебная лен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1000\Desktop\Копики\Каллаж\Х-Э. Волшебная ленточ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AE" w:rsidRPr="008A20AE" w:rsidRDefault="008A20AE" w:rsidP="00616224">
      <w:pPr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Колтырина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Н.П.</w:t>
      </w:r>
    </w:p>
    <w:p w:rsidR="008A20AE" w:rsidRPr="008A20AE" w:rsidRDefault="008A20AE" w:rsidP="00616224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62AF8" w:rsidRPr="00616224" w:rsidRDefault="00E62AF8">
      <w:pPr>
        <w:rPr>
          <w:rFonts w:ascii="Times New Roman" w:hAnsi="Times New Roman" w:cs="Times New Roman"/>
        </w:rPr>
      </w:pPr>
    </w:p>
    <w:sectPr w:rsidR="00E62AF8" w:rsidRPr="00616224" w:rsidSect="00616224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D4652"/>
    <w:rsid w:val="00162F57"/>
    <w:rsid w:val="004873DF"/>
    <w:rsid w:val="0051210F"/>
    <w:rsid w:val="00616224"/>
    <w:rsid w:val="00850FE3"/>
    <w:rsid w:val="008A20AE"/>
    <w:rsid w:val="00AD4652"/>
    <w:rsid w:val="00DC6298"/>
    <w:rsid w:val="00E62AF8"/>
    <w:rsid w:val="00F7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EC0E-2CF0-4367-A3BE-CCAAA219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T-1000</dc:creator>
  <cp:keywords/>
  <dc:description/>
  <cp:lastModifiedBy>User</cp:lastModifiedBy>
  <cp:revision>11</cp:revision>
  <dcterms:created xsi:type="dcterms:W3CDTF">2017-02-23T14:52:00Z</dcterms:created>
  <dcterms:modified xsi:type="dcterms:W3CDTF">2017-02-27T04:49:00Z</dcterms:modified>
</cp:coreProperties>
</file>